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5D02C" w14:textId="77777777" w:rsidR="00FA3B20" w:rsidRPr="00752623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  <w:r w:rsidRPr="00752623">
        <w:rPr>
          <w:rFonts w:ascii="GHEA Grapalat" w:hAnsi="GHEA Grapalat" w:cs="Sylfaen"/>
          <w:i/>
          <w:sz w:val="16"/>
        </w:rPr>
        <w:t>Հավելված N</w:t>
      </w:r>
      <w:r>
        <w:rPr>
          <w:rFonts w:ascii="GHEA Grapalat" w:hAnsi="GHEA Grapalat" w:cs="Sylfaen"/>
          <w:i/>
          <w:sz w:val="16"/>
        </w:rPr>
        <w:t xml:space="preserve"> 2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14:paraId="156FF3AA" w14:textId="77777777" w:rsidR="00FA3B20" w:rsidRPr="00752623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14:paraId="02E385C5" w14:textId="77777777" w:rsidR="00FA3B20" w:rsidRPr="00752623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մայիսի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հրամանի      </w:t>
      </w:r>
    </w:p>
    <w:p w14:paraId="6D8F9534" w14:textId="77777777" w:rsidR="00FA3B20" w:rsidRPr="00752623" w:rsidRDefault="00FA3B20" w:rsidP="00FA3B20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14:paraId="385BE667" w14:textId="77777777" w:rsidR="00FA3B20" w:rsidRPr="00761F92" w:rsidRDefault="00FA3B20" w:rsidP="00FA3B20">
      <w:pPr>
        <w:pStyle w:val="a5"/>
        <w:jc w:val="center"/>
        <w:rPr>
          <w:rFonts w:ascii="GHEA Grapalat" w:hAnsi="GHEA Grapalat"/>
          <w:lang w:val="af-ZA"/>
        </w:rPr>
      </w:pPr>
      <w:r w:rsidRPr="00EA309E">
        <w:rPr>
          <w:rFonts w:ascii="GHEA Grapalat" w:hAnsi="GHEA Grapalat"/>
        </w:rPr>
        <w:tab/>
      </w:r>
    </w:p>
    <w:p w14:paraId="38A2C739" w14:textId="77777777" w:rsidR="00FA3B20" w:rsidRPr="00761F92" w:rsidRDefault="00FA3B20" w:rsidP="00FA3B20">
      <w:pPr>
        <w:pStyle w:val="a5"/>
        <w:jc w:val="right"/>
        <w:rPr>
          <w:rFonts w:ascii="GHEA Grapalat" w:hAnsi="GHEA Grapalat" w:cs="Sylfaen"/>
          <w:i/>
          <w:u w:val="single"/>
          <w:lang w:val="af-ZA"/>
        </w:rPr>
      </w:pPr>
      <w:r w:rsidRPr="004C7E81">
        <w:rPr>
          <w:rFonts w:ascii="GHEA Grapalat" w:hAnsi="GHEA Grapalat" w:cs="Sylfaen"/>
          <w:i/>
          <w:u w:val="single"/>
        </w:rPr>
        <w:t>Օրինակելի</w:t>
      </w:r>
      <w:r w:rsidRPr="00761F92">
        <w:rPr>
          <w:rFonts w:ascii="GHEA Grapalat" w:hAnsi="GHEA Grapalat" w:cs="Sylfaen"/>
          <w:i/>
          <w:u w:val="single"/>
          <w:lang w:val="af-ZA"/>
        </w:rPr>
        <w:t xml:space="preserve"> </w:t>
      </w:r>
      <w:r w:rsidRPr="004C7E81">
        <w:rPr>
          <w:rFonts w:ascii="GHEA Grapalat" w:hAnsi="GHEA Grapalat" w:cs="Sylfaen"/>
          <w:i/>
          <w:u w:val="single"/>
        </w:rPr>
        <w:t>ձև</w:t>
      </w:r>
    </w:p>
    <w:p w14:paraId="57C1AC53" w14:textId="77777777" w:rsidR="00FA3B20" w:rsidRDefault="00FA3B20" w:rsidP="00FA3B20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3BFCC518" w14:textId="77777777" w:rsidR="00FA3B20" w:rsidRPr="009A5807" w:rsidRDefault="00FA3B20" w:rsidP="00FA3B20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6B21F47F" w14:textId="77777777" w:rsidR="00FA3B20" w:rsidRPr="004F71E5" w:rsidRDefault="00FA3B20" w:rsidP="00FA3B20">
      <w:pPr>
        <w:jc w:val="center"/>
        <w:rPr>
          <w:rFonts w:ascii="GHEA Grapalat" w:hAnsi="GHEA Grapalat"/>
          <w:sz w:val="22"/>
          <w:szCs w:val="22"/>
          <w:lang w:val="af-ZA"/>
        </w:rPr>
      </w:pPr>
      <w:r w:rsidRPr="004F71E5">
        <w:rPr>
          <w:rFonts w:ascii="GHEA Grapalat" w:hAnsi="GHEA Grapalat"/>
          <w:sz w:val="22"/>
          <w:szCs w:val="22"/>
          <w:lang w:val="af-ZA"/>
        </w:rPr>
        <w:t>հրավերում փոփոխություններ կատարելու մասին</w:t>
      </w:r>
    </w:p>
    <w:p w14:paraId="10AD909E" w14:textId="77777777" w:rsidR="00FA3B20" w:rsidRPr="004F71E5" w:rsidRDefault="00FA3B20" w:rsidP="00FA3B20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14:paraId="6D91C733" w14:textId="77777777" w:rsidR="00FA3B20" w:rsidRPr="004F71E5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Հայտարարության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սույն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տեքստը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հաստատված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գնահատող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հանձնաժողովի</w:t>
      </w:r>
    </w:p>
    <w:p w14:paraId="0C93EC83" w14:textId="5E91610F" w:rsidR="00FA3B20" w:rsidRPr="004F71E5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202</w:t>
      </w:r>
      <w:r w:rsidR="00063D9D">
        <w:rPr>
          <w:rFonts w:ascii="GHEA Grapalat" w:hAnsi="GHEA Grapalat"/>
          <w:b w:val="0"/>
          <w:sz w:val="22"/>
          <w:szCs w:val="22"/>
          <w:lang w:val="af-ZA"/>
        </w:rPr>
        <w:t>6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թվականի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063D9D">
        <w:rPr>
          <w:rFonts w:ascii="GHEA Grapalat" w:hAnsi="GHEA Grapalat"/>
          <w:b w:val="0"/>
          <w:sz w:val="22"/>
          <w:szCs w:val="22"/>
          <w:lang w:val="hy-AM"/>
        </w:rPr>
        <w:t>ապրիլի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063D9D">
        <w:rPr>
          <w:rFonts w:ascii="GHEA Grapalat" w:hAnsi="GHEA Grapalat"/>
          <w:b w:val="0"/>
          <w:sz w:val="22"/>
          <w:szCs w:val="22"/>
          <w:lang w:val="hy-AM"/>
        </w:rPr>
        <w:t>02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>-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ի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թիվ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2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որոշմամբ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և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հրապարակվում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</w:p>
    <w:p w14:paraId="21E5102B" w14:textId="77777777" w:rsidR="00FA3B20" w:rsidRPr="004F71E5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4F71E5">
        <w:rPr>
          <w:rFonts w:ascii="GHEA Grapalat" w:hAnsi="GHEA Grapalat"/>
          <w:b w:val="0"/>
          <w:sz w:val="22"/>
          <w:szCs w:val="22"/>
          <w:lang w:val="af-ZA"/>
        </w:rPr>
        <w:t>“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Գնումների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մասին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”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ՀՀ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օրենքի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29-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րդ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հոդվածի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համաձայն</w:t>
      </w:r>
    </w:p>
    <w:p w14:paraId="6BAA0C66" w14:textId="77777777" w:rsidR="00FA3B20" w:rsidRPr="004F71E5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</w:p>
    <w:p w14:paraId="75AA8988" w14:textId="093B93C9" w:rsidR="00FA3B20" w:rsidRPr="004F71E5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Ընթացակարգի ծածկագիրը </w:t>
      </w:r>
      <w:r w:rsidR="00063D9D">
        <w:rPr>
          <w:rFonts w:ascii="GHEA Grapalat" w:hAnsi="GHEA Grapalat"/>
          <w:b w:val="0"/>
          <w:sz w:val="22"/>
          <w:szCs w:val="22"/>
          <w:lang w:val="af-ZA"/>
        </w:rPr>
        <w:t>ՇՊՀ-ԷԱՃԱՊՁԲ-26/1</w:t>
      </w:r>
    </w:p>
    <w:p w14:paraId="2A6B1693" w14:textId="77777777" w:rsidR="00FA3B20" w:rsidRPr="004F71E5" w:rsidRDefault="00FA3B20" w:rsidP="00FA3B20">
      <w:pPr>
        <w:rPr>
          <w:sz w:val="22"/>
          <w:szCs w:val="22"/>
          <w:lang w:val="af-ZA"/>
        </w:rPr>
      </w:pPr>
    </w:p>
    <w:p w14:paraId="694DDC18" w14:textId="51159E95" w:rsidR="00FA3B20" w:rsidRPr="004F71E5" w:rsidRDefault="00793D2A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/>
          <w:sz w:val="22"/>
          <w:szCs w:val="22"/>
          <w:lang w:val="af-ZA"/>
        </w:rPr>
        <w:t>«Շիրակի Մ.Նալբանդյանի անվան   պետական համալսարան» հիմնադրամի</w:t>
      </w:r>
      <w:r w:rsidR="00FA3B20" w:rsidRPr="004F71E5">
        <w:rPr>
          <w:rFonts w:ascii="GHEA Grapalat" w:hAnsi="GHEA Grapalat" w:cs="Sylfaen"/>
          <w:sz w:val="22"/>
          <w:szCs w:val="22"/>
          <w:lang w:val="af-ZA"/>
        </w:rPr>
        <w:t xml:space="preserve"> կարիքների համար </w:t>
      </w:r>
      <w:r w:rsidR="00063D9D">
        <w:rPr>
          <w:rFonts w:ascii="GHEA Grapalat" w:hAnsi="GHEA Grapalat"/>
          <w:b/>
          <w:lang w:val="hy-AM"/>
        </w:rPr>
        <w:t>Գրենական պիտույքների</w:t>
      </w:r>
      <w:r w:rsidR="001C473E" w:rsidRPr="0069367F">
        <w:rPr>
          <w:rFonts w:ascii="GHEA Grapalat" w:hAnsi="GHEA Grapalat"/>
          <w:b/>
          <w:lang w:val="pt-BR"/>
        </w:rPr>
        <w:t xml:space="preserve"> </w:t>
      </w:r>
      <w:r w:rsidR="00FA3B20" w:rsidRPr="004F71E5">
        <w:rPr>
          <w:rFonts w:ascii="GHEA Grapalat" w:hAnsi="GHEA Grapalat" w:cs="Sylfaen"/>
          <w:sz w:val="22"/>
          <w:szCs w:val="22"/>
          <w:lang w:val="af-ZA"/>
        </w:rPr>
        <w:t xml:space="preserve">ձեռքբերման նպատակով կազմակերպված </w:t>
      </w:r>
      <w:r w:rsidR="00063D9D">
        <w:rPr>
          <w:rFonts w:ascii="GHEA Grapalat" w:hAnsi="GHEA Grapalat"/>
          <w:sz w:val="22"/>
          <w:szCs w:val="22"/>
          <w:lang w:val="af-ZA"/>
        </w:rPr>
        <w:t>ՇՊՀ-ԷԱՃԱՊՁԲ-26/1</w:t>
      </w:r>
      <w:r w:rsidR="00FA3B20"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4F71E5">
        <w:rPr>
          <w:rFonts w:ascii="GHEA Grapalat" w:hAnsi="GHEA Grapalat" w:cs="Sylfaen"/>
          <w:sz w:val="22"/>
          <w:szCs w:val="22"/>
          <w:lang w:val="af-ZA"/>
        </w:rPr>
        <w:t>ծածկագրով գնման ընթացակարգի գնահատող հանձնաժողովը  ստորև ներկայացնում է նույն ծածկագրով հրավերում կատարված փոփոխության</w:t>
      </w:r>
      <w:r w:rsidR="00FA3B20"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4F71E5">
        <w:rPr>
          <w:rFonts w:ascii="GHEA Grapalat" w:hAnsi="GHEA Grapalat" w:cs="Sylfaen"/>
          <w:sz w:val="22"/>
          <w:szCs w:val="22"/>
          <w:lang w:val="af-ZA"/>
        </w:rPr>
        <w:t>պատճառները</w:t>
      </w:r>
      <w:r w:rsidR="00FA3B20" w:rsidRPr="004F71E5">
        <w:rPr>
          <w:rFonts w:ascii="GHEA Grapalat" w:hAnsi="GHEA Grapalat"/>
          <w:sz w:val="22"/>
          <w:szCs w:val="22"/>
          <w:lang w:val="af-ZA"/>
        </w:rPr>
        <w:t xml:space="preserve"> և կատարված </w:t>
      </w:r>
      <w:r w:rsidR="00FA3B20" w:rsidRPr="004F71E5">
        <w:rPr>
          <w:rFonts w:ascii="GHEA Grapalat" w:hAnsi="GHEA Grapalat" w:cs="Sylfaen"/>
          <w:sz w:val="22"/>
          <w:szCs w:val="22"/>
          <w:lang w:val="af-ZA"/>
        </w:rPr>
        <w:t>փոփոխությունների</w:t>
      </w:r>
      <w:r w:rsidR="00FA3B20"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4F71E5">
        <w:rPr>
          <w:rFonts w:ascii="GHEA Grapalat" w:hAnsi="GHEA Grapalat" w:cs="Sylfaen"/>
          <w:sz w:val="22"/>
          <w:szCs w:val="22"/>
          <w:lang w:val="af-ZA"/>
        </w:rPr>
        <w:t>համառոտ</w:t>
      </w:r>
      <w:r w:rsidR="00FA3B20"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4F71E5">
        <w:rPr>
          <w:rFonts w:ascii="GHEA Grapalat" w:hAnsi="GHEA Grapalat" w:cs="Sylfaen"/>
          <w:sz w:val="22"/>
          <w:szCs w:val="22"/>
          <w:lang w:val="af-ZA"/>
        </w:rPr>
        <w:t>նկարագրությունը</w:t>
      </w:r>
      <w:r w:rsidR="00FA3B20" w:rsidRPr="004F71E5">
        <w:rPr>
          <w:rFonts w:ascii="GHEA Grapalat" w:hAnsi="GHEA Grapalat" w:cs="Arial Armenian"/>
          <w:sz w:val="22"/>
          <w:szCs w:val="22"/>
          <w:lang w:val="af-ZA"/>
        </w:rPr>
        <w:t>`</w:t>
      </w:r>
    </w:p>
    <w:p w14:paraId="6B0164A0" w14:textId="77777777" w:rsidR="00FA3B20" w:rsidRPr="004F71E5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4F71E5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առաջացման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պատճառ</w:t>
      </w:r>
      <w:r w:rsidRPr="004F71E5">
        <w:rPr>
          <w:rFonts w:ascii="GHEA Grapalat" w:hAnsi="GHEA Grapalat" w:cs="Sylfaen"/>
          <w:sz w:val="22"/>
          <w:szCs w:val="22"/>
          <w:lang w:val="ru-RU"/>
        </w:rPr>
        <w:t>՝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 </w:t>
      </w:r>
    </w:p>
    <w:p w14:paraId="2F7E3B26" w14:textId="708F1ACF" w:rsidR="00FA3B20" w:rsidRPr="00063D9D" w:rsidRDefault="00854D18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af-ZA"/>
        </w:rPr>
        <w:t xml:space="preserve">                           </w:t>
      </w:r>
      <w:r w:rsidR="00063D9D">
        <w:rPr>
          <w:rFonts w:ascii="GHEA Grapalat" w:hAnsi="GHEA Grapalat"/>
          <w:sz w:val="22"/>
          <w:szCs w:val="22"/>
          <w:lang w:val="hy-AM"/>
        </w:rPr>
        <w:t>Անհրաժեշտ է կատարել</w:t>
      </w:r>
      <w:r w:rsidR="00063D9D" w:rsidRPr="00063D9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63D9D">
        <w:rPr>
          <w:rFonts w:ascii="GHEA Grapalat" w:hAnsi="GHEA Grapalat"/>
          <w:sz w:val="22"/>
          <w:szCs w:val="22"/>
          <w:lang w:val="ru-RU"/>
        </w:rPr>
        <w:t>հրավերի</w:t>
      </w:r>
      <w:r w:rsidR="00063D9D"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="00063D9D">
        <w:rPr>
          <w:rFonts w:ascii="GHEA Grapalat" w:hAnsi="GHEA Grapalat" w:cs="Sylfaen"/>
          <w:sz w:val="22"/>
          <w:szCs w:val="22"/>
        </w:rPr>
        <w:t>որոշ</w:t>
      </w:r>
      <w:r w:rsidR="00063D9D">
        <w:rPr>
          <w:rFonts w:ascii="GHEA Grapalat" w:hAnsi="GHEA Grapalat" w:cs="Sylfaen"/>
          <w:sz w:val="22"/>
          <w:szCs w:val="22"/>
          <w:lang w:val="hy-AM"/>
        </w:rPr>
        <w:t xml:space="preserve"> չափաբաժինների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տեխնիկական</w:t>
      </w:r>
      <w:r w:rsidRPr="00854D1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բնութագր</w:t>
      </w:r>
      <w:r w:rsidR="00063D9D">
        <w:rPr>
          <w:rFonts w:ascii="GHEA Grapalat" w:hAnsi="GHEA Grapalat" w:cs="Sylfaen"/>
          <w:sz w:val="22"/>
          <w:szCs w:val="22"/>
          <w:lang w:val="hy-AM"/>
        </w:rPr>
        <w:t>երի լրացում։</w:t>
      </w:r>
    </w:p>
    <w:p w14:paraId="18AFDF5F" w14:textId="77777777" w:rsidR="00FA3B20" w:rsidRPr="004F71E5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2E190CB0" w14:textId="77777777" w:rsidR="00FA3B20" w:rsidRPr="004F71E5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4F71E5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 xml:space="preserve">նկարագրություն </w:t>
      </w:r>
      <w:r w:rsidRPr="004F71E5">
        <w:rPr>
          <w:rFonts w:ascii="GHEA Grapalat" w:hAnsi="GHEA Grapalat" w:cs="Sylfaen"/>
          <w:sz w:val="22"/>
          <w:szCs w:val="22"/>
          <w:lang w:val="ru-RU"/>
        </w:rPr>
        <w:t>՝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   </w:t>
      </w:r>
    </w:p>
    <w:p w14:paraId="1208993A" w14:textId="6F49BB15" w:rsidR="00FA3B20" w:rsidRPr="004F71E5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4F71E5">
        <w:rPr>
          <w:rFonts w:ascii="GHEA Grapalat" w:hAnsi="GHEA Grapalat"/>
          <w:sz w:val="22"/>
          <w:szCs w:val="22"/>
          <w:lang w:val="af-ZA"/>
        </w:rPr>
        <w:t xml:space="preserve">                                </w:t>
      </w:r>
      <w:r w:rsidR="00063D9D">
        <w:rPr>
          <w:rFonts w:ascii="GHEA Grapalat" w:hAnsi="GHEA Grapalat"/>
          <w:sz w:val="22"/>
          <w:szCs w:val="22"/>
          <w:lang w:val="hy-AM"/>
        </w:rPr>
        <w:t>Հ</w:t>
      </w:r>
      <w:r w:rsidR="00854D18">
        <w:rPr>
          <w:rFonts w:ascii="GHEA Grapalat" w:hAnsi="GHEA Grapalat"/>
          <w:sz w:val="22"/>
          <w:szCs w:val="22"/>
          <w:lang w:val="ru-RU"/>
        </w:rPr>
        <w:t>րավերի</w:t>
      </w:r>
      <w:r w:rsidR="00854D18"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="00854D18">
        <w:rPr>
          <w:rFonts w:ascii="GHEA Grapalat" w:hAnsi="GHEA Grapalat" w:cs="Sylfaen"/>
          <w:sz w:val="22"/>
          <w:szCs w:val="22"/>
        </w:rPr>
        <w:t>տեխնիկական</w:t>
      </w:r>
      <w:r w:rsidR="00854D18" w:rsidRPr="00854D1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54D18">
        <w:rPr>
          <w:rFonts w:ascii="GHEA Grapalat" w:hAnsi="GHEA Grapalat" w:cs="Sylfaen"/>
          <w:sz w:val="22"/>
          <w:szCs w:val="22"/>
        </w:rPr>
        <w:t>բնութագրում</w:t>
      </w:r>
      <w:r w:rsidR="00063D9D">
        <w:rPr>
          <w:rFonts w:ascii="GHEA Grapalat" w:hAnsi="GHEA Grapalat" w:cs="Sylfaen"/>
          <w:sz w:val="22"/>
          <w:szCs w:val="22"/>
          <w:lang w:val="hy-AM"/>
        </w:rPr>
        <w:t>՝ 64,65,66,67,68,72,73 և 78-րդ չափաբաժինների</w:t>
      </w:r>
      <w:r w:rsidR="00854D18" w:rsidRPr="00854D1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C473E">
        <w:rPr>
          <w:rFonts w:ascii="GHEA Grapalat" w:hAnsi="GHEA Grapalat" w:cs="Sylfaen"/>
          <w:sz w:val="22"/>
          <w:szCs w:val="22"/>
          <w:lang w:val="ru-RU"/>
        </w:rPr>
        <w:t>տեխնիկական</w:t>
      </w:r>
      <w:r w:rsidR="001C473E" w:rsidRPr="001C473E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C473E">
        <w:rPr>
          <w:rFonts w:ascii="GHEA Grapalat" w:hAnsi="GHEA Grapalat" w:cs="Sylfaen"/>
          <w:sz w:val="22"/>
          <w:szCs w:val="22"/>
          <w:lang w:val="ru-RU"/>
        </w:rPr>
        <w:t>բնութագ</w:t>
      </w:r>
      <w:r w:rsidR="00063D9D">
        <w:rPr>
          <w:rFonts w:ascii="GHEA Grapalat" w:hAnsi="GHEA Grapalat" w:cs="Sylfaen"/>
          <w:sz w:val="22"/>
          <w:szCs w:val="22"/>
          <w:lang w:val="hy-AM"/>
        </w:rPr>
        <w:t xml:space="preserve">րերում </w:t>
      </w:r>
      <w:r w:rsidR="00063D9D">
        <w:rPr>
          <w:rFonts w:ascii="GHEA Grapalat" w:hAnsi="GHEA Grapalat" w:cs="Sylfaen"/>
          <w:sz w:val="22"/>
          <w:szCs w:val="22"/>
          <w:lang w:val="ru-RU"/>
        </w:rPr>
        <w:t>կատարվել</w:t>
      </w:r>
      <w:r w:rsidR="00063D9D" w:rsidRPr="001C473E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63D9D">
        <w:rPr>
          <w:rFonts w:ascii="GHEA Grapalat" w:hAnsi="GHEA Grapalat" w:cs="Sylfaen"/>
          <w:sz w:val="22"/>
          <w:szCs w:val="22"/>
          <w:lang w:val="ru-RU"/>
        </w:rPr>
        <w:t>է</w:t>
      </w:r>
      <w:r w:rsidR="00063D9D" w:rsidRPr="001C473E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63D9D">
        <w:rPr>
          <w:rFonts w:ascii="GHEA Grapalat" w:hAnsi="GHEA Grapalat" w:cs="Sylfaen"/>
          <w:sz w:val="22"/>
          <w:szCs w:val="22"/>
          <w:lang w:val="hy-AM"/>
        </w:rPr>
        <w:t>լրացում</w:t>
      </w:r>
      <w:r w:rsidRPr="004F71E5">
        <w:rPr>
          <w:rFonts w:ascii="GHEA Grapalat" w:hAnsi="GHEA Grapalat" w:cs="Sylfaen"/>
          <w:sz w:val="22"/>
          <w:szCs w:val="22"/>
          <w:lang w:val="af-ZA"/>
        </w:rPr>
        <w:t>:</w:t>
      </w:r>
    </w:p>
    <w:p w14:paraId="6EEAFF03" w14:textId="77777777" w:rsidR="00FA3B20" w:rsidRPr="004F71E5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4F71E5">
        <w:rPr>
          <w:rFonts w:ascii="GHEA Grapalat" w:hAnsi="GHEA Grapalat" w:cs="Sylfaen"/>
          <w:sz w:val="22"/>
          <w:szCs w:val="22"/>
          <w:lang w:val="af-ZA"/>
        </w:rPr>
        <w:tab/>
      </w:r>
      <w:r w:rsidRPr="004F71E5">
        <w:rPr>
          <w:rFonts w:ascii="GHEA Grapalat" w:hAnsi="GHEA Grapalat" w:cs="Sylfaen"/>
          <w:sz w:val="22"/>
          <w:szCs w:val="22"/>
          <w:lang w:val="af-ZA"/>
        </w:rPr>
        <w:tab/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ab/>
      </w:r>
      <w:r w:rsidRPr="004F71E5">
        <w:rPr>
          <w:rFonts w:ascii="GHEA Grapalat" w:hAnsi="GHEA Grapalat" w:cs="Sylfaen"/>
          <w:sz w:val="22"/>
          <w:szCs w:val="22"/>
          <w:lang w:val="af-ZA"/>
        </w:rPr>
        <w:tab/>
      </w:r>
      <w:r w:rsidRPr="004F71E5">
        <w:rPr>
          <w:rFonts w:ascii="GHEA Grapalat" w:hAnsi="GHEA Grapalat" w:cs="Sylfaen"/>
          <w:sz w:val="22"/>
          <w:szCs w:val="22"/>
          <w:lang w:val="af-ZA"/>
        </w:rPr>
        <w:tab/>
      </w:r>
      <w:r w:rsidRPr="004F71E5">
        <w:rPr>
          <w:rFonts w:ascii="GHEA Grapalat" w:hAnsi="GHEA Grapalat" w:cs="Sylfaen"/>
          <w:sz w:val="22"/>
          <w:szCs w:val="22"/>
          <w:lang w:val="af-ZA"/>
        </w:rPr>
        <w:tab/>
      </w:r>
    </w:p>
    <w:p w14:paraId="48461817" w14:textId="77777777" w:rsidR="00FA3B20" w:rsidRPr="004F71E5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4F71E5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հիմնավորում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/>
          <w:sz w:val="22"/>
          <w:szCs w:val="22"/>
          <w:lang w:val="af-ZA"/>
        </w:rPr>
        <w:t>“</w:t>
      </w:r>
      <w:r w:rsidRPr="004F71E5">
        <w:rPr>
          <w:rFonts w:ascii="GHEA Grapalat" w:hAnsi="GHEA Grapalat" w:cs="Sylfaen"/>
          <w:sz w:val="22"/>
          <w:szCs w:val="22"/>
          <w:lang w:val="af-ZA"/>
        </w:rPr>
        <w:t>Գնումների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մասին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”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ՀՀ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օրենքի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29-</w:t>
      </w:r>
      <w:r w:rsidRPr="004F71E5">
        <w:rPr>
          <w:rFonts w:ascii="GHEA Grapalat" w:hAnsi="GHEA Grapalat" w:cs="Sylfaen"/>
          <w:sz w:val="22"/>
          <w:szCs w:val="22"/>
          <w:lang w:val="af-ZA"/>
        </w:rPr>
        <w:t>րդ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հոդվածի 4-րդ մաս</w:t>
      </w:r>
      <w:r w:rsidRPr="004F71E5">
        <w:rPr>
          <w:rFonts w:ascii="GHEA Grapalat" w:hAnsi="GHEA Grapalat" w:cs="Arial Armenian"/>
          <w:sz w:val="22"/>
          <w:szCs w:val="22"/>
          <w:lang w:val="af-ZA"/>
        </w:rPr>
        <w:t xml:space="preserve"> ։</w:t>
      </w:r>
    </w:p>
    <w:p w14:paraId="441709E4" w14:textId="77777777" w:rsidR="00FA3B20" w:rsidRPr="004F71E5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42E33A02" w14:textId="01D8B048" w:rsidR="00FA3B20" w:rsidRPr="004F71E5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4F71E5">
        <w:rPr>
          <w:rFonts w:ascii="GHEA Grapalat" w:hAnsi="GHEA Grapalat" w:cs="Sylfaen"/>
          <w:sz w:val="22"/>
          <w:szCs w:val="22"/>
          <w:lang w:val="af-ZA"/>
        </w:rPr>
        <w:t>Սույն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հայտարարության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հետ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կապված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լրացուցիչ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տեղեկություններ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ստանալու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համար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կարող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եք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դիմել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="00063D9D">
        <w:rPr>
          <w:rFonts w:ascii="GHEA Grapalat" w:hAnsi="GHEA Grapalat"/>
          <w:sz w:val="22"/>
          <w:szCs w:val="22"/>
          <w:lang w:val="af-ZA"/>
        </w:rPr>
        <w:t>ՇՊՀ-ԷԱՃԱՊՁԲ-26/1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 xml:space="preserve"> ծածկագրով գնահատող հանձնաժողովի քարտուղար </w:t>
      </w:r>
      <w:r w:rsidRPr="004F71E5">
        <w:rPr>
          <w:rFonts w:ascii="GHEA Grapalat" w:hAnsi="GHEA Grapalat"/>
          <w:sz w:val="22"/>
          <w:szCs w:val="22"/>
          <w:u w:val="single"/>
          <w:lang w:val="af-ZA"/>
        </w:rPr>
        <w:t>Է. Գրիգորյանին</w:t>
      </w:r>
      <w:r w:rsidRPr="004F71E5">
        <w:rPr>
          <w:rFonts w:ascii="GHEA Grapalat" w:hAnsi="GHEA Grapalat"/>
          <w:sz w:val="22"/>
          <w:szCs w:val="22"/>
          <w:lang w:val="af-ZA"/>
        </w:rPr>
        <w:t>ին</w:t>
      </w:r>
    </w:p>
    <w:p w14:paraId="223531D3" w14:textId="77777777" w:rsidR="00FA3B20" w:rsidRPr="004F71E5" w:rsidRDefault="00FA3B20" w:rsidP="00FA3B20">
      <w:pPr>
        <w:pStyle w:val="a5"/>
        <w:ind w:firstLine="0"/>
        <w:jc w:val="left"/>
        <w:rPr>
          <w:rFonts w:ascii="GHEA Grapalat" w:hAnsi="GHEA Grapalat"/>
          <w:sz w:val="22"/>
          <w:szCs w:val="22"/>
          <w:u w:val="single"/>
          <w:lang w:val="af-ZA"/>
        </w:rPr>
      </w:pPr>
      <w:r w:rsidRPr="004F71E5">
        <w:rPr>
          <w:rFonts w:ascii="GHEA Grapalat" w:hAnsi="GHEA Grapalat"/>
          <w:sz w:val="22"/>
          <w:szCs w:val="22"/>
          <w:lang w:val="af-ZA"/>
        </w:rPr>
        <w:t xml:space="preserve">Հեռախոս՝    </w:t>
      </w:r>
      <w:r w:rsidRPr="004F71E5">
        <w:rPr>
          <w:rFonts w:ascii="GHEA Grapalat" w:hAnsi="GHEA Grapalat"/>
          <w:color w:val="000000"/>
          <w:sz w:val="22"/>
          <w:szCs w:val="22"/>
          <w:lang w:val="af-ZA"/>
        </w:rPr>
        <w:t>+</w:t>
      </w:r>
      <w:r w:rsidRPr="004F71E5">
        <w:rPr>
          <w:rFonts w:ascii="GHEA Grapalat" w:hAnsi="GHEA Grapalat"/>
          <w:color w:val="000000"/>
          <w:sz w:val="22"/>
          <w:szCs w:val="22"/>
          <w:u w:val="single"/>
          <w:lang w:val="af-ZA"/>
        </w:rPr>
        <w:t>37410244974</w:t>
      </w:r>
    </w:p>
    <w:p w14:paraId="6DC52FFC" w14:textId="77777777" w:rsidR="00FA3B20" w:rsidRDefault="00FA3B20" w:rsidP="00FA3B20">
      <w:pPr>
        <w:pStyle w:val="a5"/>
        <w:ind w:firstLine="0"/>
        <w:jc w:val="left"/>
        <w:rPr>
          <w:rFonts w:ascii="GHEA Grapalat" w:hAnsi="GHEA Grapalat"/>
          <w:color w:val="000000"/>
          <w:sz w:val="22"/>
          <w:szCs w:val="22"/>
          <w:u w:val="single"/>
          <w:lang w:val="af-ZA"/>
        </w:rPr>
      </w:pPr>
      <w:r w:rsidRPr="004F71E5">
        <w:rPr>
          <w:rFonts w:ascii="GHEA Grapalat" w:hAnsi="GHEA Grapalat"/>
          <w:sz w:val="22"/>
          <w:szCs w:val="22"/>
          <w:lang w:val="af-ZA"/>
        </w:rPr>
        <w:t xml:space="preserve">Էլ. Փոստ՝ </w:t>
      </w:r>
      <w:hyperlink r:id="rId6" w:history="1">
        <w:r w:rsidRPr="007B7059">
          <w:rPr>
            <w:rStyle w:val="aa"/>
            <w:rFonts w:ascii="GHEA Grapalat" w:hAnsi="GHEA Grapalat"/>
            <w:sz w:val="22"/>
            <w:szCs w:val="22"/>
            <w:lang w:val="af-ZA"/>
          </w:rPr>
          <w:t>protender.itender@gmail.com</w:t>
        </w:r>
      </w:hyperlink>
    </w:p>
    <w:p w14:paraId="40CEC990" w14:textId="77777777" w:rsidR="00FA3B20" w:rsidRPr="004F71E5" w:rsidRDefault="00FA3B20" w:rsidP="00FA3B20">
      <w:pPr>
        <w:pStyle w:val="a5"/>
        <w:rPr>
          <w:rFonts w:ascii="GHEA Grapalat" w:hAnsi="GHEA Grapalat"/>
          <w:sz w:val="22"/>
          <w:szCs w:val="22"/>
          <w:u w:val="single"/>
          <w:lang w:val="af-ZA"/>
        </w:rPr>
      </w:pPr>
    </w:p>
    <w:p w14:paraId="58176C42" w14:textId="77777777" w:rsidR="00FA3B20" w:rsidRPr="004F71E5" w:rsidRDefault="00FA3B20" w:rsidP="00FA3B20">
      <w:pPr>
        <w:pStyle w:val="3"/>
        <w:ind w:firstLine="0"/>
        <w:rPr>
          <w:rFonts w:ascii="GHEA Grapalat" w:hAnsi="GHEA Grapalat"/>
          <w:sz w:val="22"/>
          <w:szCs w:val="22"/>
          <w:lang w:val="af-ZA"/>
        </w:rPr>
      </w:pPr>
      <w:r w:rsidRPr="004F71E5">
        <w:rPr>
          <w:rFonts w:ascii="GHEA Grapalat" w:hAnsi="GHEA Grapalat"/>
          <w:sz w:val="22"/>
          <w:szCs w:val="22"/>
          <w:lang w:val="af-ZA"/>
        </w:rPr>
        <w:t xml:space="preserve">Պատվիրատու՝ </w:t>
      </w:r>
      <w:r w:rsidR="00793D2A">
        <w:rPr>
          <w:rFonts w:ascii="GHEA Grapalat" w:hAnsi="GHEA Grapalat"/>
          <w:sz w:val="22"/>
          <w:szCs w:val="22"/>
          <w:lang w:val="af-ZA"/>
        </w:rPr>
        <w:t>«Շիրակի Մ.Նալբանդյանի անվան   պետական համալսարան» հիմնադրամի</w:t>
      </w:r>
    </w:p>
    <w:p w14:paraId="15A0FCBE" w14:textId="77777777" w:rsidR="00FA3B20" w:rsidRPr="004F71E5" w:rsidRDefault="00FA3B20" w:rsidP="00FA3B20">
      <w:pPr>
        <w:pStyle w:val="3"/>
        <w:ind w:firstLine="0"/>
        <w:rPr>
          <w:rFonts w:ascii="GHEA Grapalat" w:hAnsi="GHEA Grapalat" w:cs="Sylfaen"/>
          <w:b w:val="0"/>
          <w:sz w:val="22"/>
          <w:szCs w:val="22"/>
          <w:lang w:val="af-ZA"/>
        </w:rPr>
      </w:pP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ab/>
      </w:r>
    </w:p>
    <w:p w14:paraId="5C0CB38D" w14:textId="77777777" w:rsidR="00FA3B20" w:rsidRPr="004F71E5" w:rsidRDefault="00FA3B20" w:rsidP="00FA3B20">
      <w:pPr>
        <w:jc w:val="both"/>
        <w:rPr>
          <w:rFonts w:ascii="GHEA Grapalat" w:hAnsi="GHEA Grapalat" w:cs="Sylfaen"/>
          <w:sz w:val="22"/>
          <w:szCs w:val="22"/>
          <w:lang w:val="es-ES"/>
        </w:rPr>
      </w:pPr>
    </w:p>
    <w:p w14:paraId="6E5120B4" w14:textId="77777777" w:rsidR="00061AF6" w:rsidRPr="00793D2A" w:rsidRDefault="00061AF6">
      <w:pPr>
        <w:rPr>
          <w:lang w:val="af-ZA"/>
        </w:rPr>
      </w:pPr>
    </w:p>
    <w:sectPr w:rsidR="00061AF6" w:rsidRPr="00793D2A" w:rsidSect="0026061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ABC0E" w14:textId="77777777" w:rsidR="00B04EB8" w:rsidRDefault="00B04EB8">
      <w:r>
        <w:separator/>
      </w:r>
    </w:p>
  </w:endnote>
  <w:endnote w:type="continuationSeparator" w:id="0">
    <w:p w14:paraId="2A5B1B0D" w14:textId="77777777" w:rsidR="00B04EB8" w:rsidRDefault="00B04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00938" w14:textId="77777777" w:rsidR="00260616" w:rsidRDefault="00260616" w:rsidP="00260616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C1EAF9E" w14:textId="77777777" w:rsidR="00260616" w:rsidRDefault="00260616" w:rsidP="00260616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F88F1" w14:textId="77777777" w:rsidR="00260616" w:rsidRDefault="00260616" w:rsidP="00260616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56EFE" w14:textId="77777777" w:rsidR="00B04EB8" w:rsidRDefault="00B04EB8">
      <w:r>
        <w:separator/>
      </w:r>
    </w:p>
  </w:footnote>
  <w:footnote w:type="continuationSeparator" w:id="0">
    <w:p w14:paraId="7A06383E" w14:textId="77777777" w:rsidR="00B04EB8" w:rsidRDefault="00B04E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048A"/>
    <w:rsid w:val="00037DDD"/>
    <w:rsid w:val="00061AF6"/>
    <w:rsid w:val="00063D9D"/>
    <w:rsid w:val="000677CD"/>
    <w:rsid w:val="001C473E"/>
    <w:rsid w:val="00260616"/>
    <w:rsid w:val="002807F0"/>
    <w:rsid w:val="00404C58"/>
    <w:rsid w:val="0065048A"/>
    <w:rsid w:val="00685E9F"/>
    <w:rsid w:val="007134A9"/>
    <w:rsid w:val="00793D2A"/>
    <w:rsid w:val="007C0B51"/>
    <w:rsid w:val="00854D18"/>
    <w:rsid w:val="00B04EB8"/>
    <w:rsid w:val="00BF7681"/>
    <w:rsid w:val="00EE57AB"/>
    <w:rsid w:val="00FA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02EED"/>
  <w15:chartTrackingRefBased/>
  <w15:docId w15:val="{6C4DAA85-A055-42D9-96CF-77DA8E2F7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3B2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FA3B2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3B20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FA3B20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FA3B20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FA3B20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FA3B20"/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styleId="a7">
    <w:name w:val="page number"/>
    <w:basedOn w:val="a0"/>
    <w:rsid w:val="00FA3B20"/>
  </w:style>
  <w:style w:type="paragraph" w:styleId="a8">
    <w:name w:val="footer"/>
    <w:basedOn w:val="a"/>
    <w:link w:val="a9"/>
    <w:rsid w:val="00FA3B20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FA3B2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a">
    <w:name w:val="Hyperlink"/>
    <w:rsid w:val="00FA3B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rotender.itender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Master</cp:lastModifiedBy>
  <cp:revision>9</cp:revision>
  <dcterms:created xsi:type="dcterms:W3CDTF">2021-12-10T10:54:00Z</dcterms:created>
  <dcterms:modified xsi:type="dcterms:W3CDTF">2026-04-02T16:12:00Z</dcterms:modified>
</cp:coreProperties>
</file>